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F5CC2" w14:textId="77777777" w:rsidR="00245672" w:rsidRPr="00842775" w:rsidRDefault="00245672" w:rsidP="002456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 w:rsidRPr="00842775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Corso di Laurea in Scienze politiche e delle Relazioni internazionali</w:t>
      </w:r>
    </w:p>
    <w:p w14:paraId="6C1676A9" w14:textId="77777777" w:rsidR="00245672" w:rsidRPr="00842775" w:rsidRDefault="00245672" w:rsidP="00962CB8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</w:p>
    <w:p w14:paraId="34D318B9" w14:textId="477ACE2A" w:rsidR="006A1C05" w:rsidRPr="00842775" w:rsidRDefault="006A1C05" w:rsidP="6F8BF91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42775">
        <w:rPr>
          <w:rFonts w:ascii="Arial" w:hAnsi="Arial" w:cs="Arial"/>
          <w:b/>
          <w:bCs/>
          <w:sz w:val="24"/>
          <w:szCs w:val="24"/>
        </w:rPr>
        <w:t xml:space="preserve">Primo anno – </w:t>
      </w:r>
      <w:proofErr w:type="spellStart"/>
      <w:r w:rsidRPr="00842775">
        <w:rPr>
          <w:rFonts w:ascii="Arial" w:hAnsi="Arial" w:cs="Arial"/>
          <w:b/>
          <w:bCs/>
          <w:sz w:val="24"/>
          <w:szCs w:val="24"/>
        </w:rPr>
        <w:t>a.a</w:t>
      </w:r>
      <w:proofErr w:type="spellEnd"/>
      <w:r w:rsidRPr="00842775">
        <w:rPr>
          <w:rFonts w:ascii="Arial" w:hAnsi="Arial" w:cs="Arial"/>
          <w:b/>
          <w:bCs/>
          <w:sz w:val="24"/>
          <w:szCs w:val="24"/>
        </w:rPr>
        <w:t xml:space="preserve">. </w:t>
      </w:r>
      <w:bookmarkStart w:id="0" w:name="_Hlk38372877"/>
      <w:r w:rsidR="00890B72" w:rsidRPr="00842775">
        <w:rPr>
          <w:rFonts w:ascii="Arial" w:hAnsi="Arial" w:cs="Arial"/>
          <w:b/>
          <w:bCs/>
          <w:sz w:val="24"/>
          <w:szCs w:val="24"/>
        </w:rPr>
        <w:t>202</w:t>
      </w:r>
      <w:r w:rsidR="00455859" w:rsidRPr="00842775">
        <w:rPr>
          <w:rFonts w:ascii="Arial" w:hAnsi="Arial" w:cs="Arial"/>
          <w:b/>
          <w:bCs/>
          <w:sz w:val="24"/>
          <w:szCs w:val="24"/>
        </w:rPr>
        <w:t>4</w:t>
      </w:r>
      <w:r w:rsidR="00890B72" w:rsidRPr="00842775">
        <w:rPr>
          <w:rFonts w:ascii="Arial" w:hAnsi="Arial" w:cs="Arial"/>
          <w:b/>
          <w:bCs/>
          <w:sz w:val="24"/>
          <w:szCs w:val="24"/>
        </w:rPr>
        <w:t>/202</w:t>
      </w:r>
      <w:bookmarkEnd w:id="0"/>
      <w:r w:rsidR="00455859" w:rsidRPr="00842775">
        <w:rPr>
          <w:rFonts w:ascii="Arial" w:hAnsi="Arial" w:cs="Arial"/>
          <w:b/>
          <w:bCs/>
          <w:sz w:val="24"/>
          <w:szCs w:val="24"/>
        </w:rPr>
        <w:t>5</w:t>
      </w:r>
    </w:p>
    <w:p w14:paraId="3347AD2C" w14:textId="000396EF" w:rsidR="00CC601D" w:rsidRPr="00842775" w:rsidRDefault="006A1C05" w:rsidP="6F8BF917">
      <w:pPr>
        <w:spacing w:after="0"/>
        <w:jc w:val="center"/>
        <w:rPr>
          <w:b/>
          <w:bCs/>
          <w:sz w:val="24"/>
          <w:szCs w:val="24"/>
        </w:rPr>
      </w:pPr>
      <w:r w:rsidRPr="00842775">
        <w:rPr>
          <w:rFonts w:ascii="Arial" w:hAnsi="Arial" w:cs="Arial"/>
          <w:b/>
          <w:bCs/>
          <w:sz w:val="24"/>
          <w:szCs w:val="24"/>
          <w:lang w:val="fr-FR"/>
        </w:rPr>
        <w:t xml:space="preserve">First </w:t>
      </w:r>
      <w:proofErr w:type="spellStart"/>
      <w:r w:rsidRPr="00842775">
        <w:rPr>
          <w:rFonts w:ascii="Arial" w:hAnsi="Arial" w:cs="Arial"/>
          <w:b/>
          <w:bCs/>
          <w:sz w:val="24"/>
          <w:szCs w:val="24"/>
          <w:lang w:val="fr-FR"/>
        </w:rPr>
        <w:t>year</w:t>
      </w:r>
      <w:proofErr w:type="spellEnd"/>
      <w:r w:rsidRPr="00842775">
        <w:rPr>
          <w:rFonts w:ascii="Arial" w:hAnsi="Arial" w:cs="Arial"/>
          <w:b/>
          <w:bCs/>
          <w:sz w:val="24"/>
          <w:szCs w:val="24"/>
          <w:lang w:val="fr-FR"/>
        </w:rPr>
        <w:t xml:space="preserve"> – </w:t>
      </w:r>
      <w:proofErr w:type="spellStart"/>
      <w:r w:rsidRPr="00842775">
        <w:rPr>
          <w:rFonts w:ascii="Arial" w:hAnsi="Arial" w:cs="Arial"/>
          <w:b/>
          <w:bCs/>
          <w:sz w:val="24"/>
          <w:szCs w:val="24"/>
          <w:lang w:val="fr-FR"/>
        </w:rPr>
        <w:t>a.a</w:t>
      </w:r>
      <w:proofErr w:type="spellEnd"/>
      <w:r w:rsidRPr="00842775">
        <w:rPr>
          <w:rFonts w:ascii="Arial" w:hAnsi="Arial" w:cs="Arial"/>
          <w:b/>
          <w:bCs/>
          <w:sz w:val="24"/>
          <w:szCs w:val="24"/>
          <w:lang w:val="fr-FR"/>
        </w:rPr>
        <w:t xml:space="preserve">. </w:t>
      </w:r>
      <w:r w:rsidR="00455859" w:rsidRPr="00842775">
        <w:rPr>
          <w:rFonts w:ascii="Arial" w:hAnsi="Arial" w:cs="Arial"/>
          <w:b/>
          <w:bCs/>
          <w:sz w:val="24"/>
          <w:szCs w:val="24"/>
        </w:rPr>
        <w:t>2024/2025</w:t>
      </w:r>
    </w:p>
    <w:p w14:paraId="361CFF2D" w14:textId="40C28273" w:rsidR="007D2071" w:rsidRPr="00842775" w:rsidRDefault="00B27A0C" w:rsidP="6F8BF91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42775">
        <w:rPr>
          <w:rFonts w:ascii="Arial" w:hAnsi="Arial" w:cs="Arial"/>
          <w:b/>
          <w:bCs/>
          <w:sz w:val="24"/>
          <w:szCs w:val="24"/>
          <w:lang w:val="fr-FR"/>
        </w:rPr>
        <w:t>P</w:t>
      </w:r>
      <w:r w:rsidR="006A1C05" w:rsidRPr="00842775">
        <w:rPr>
          <w:rFonts w:ascii="Arial" w:hAnsi="Arial" w:cs="Arial"/>
          <w:b/>
          <w:bCs/>
          <w:sz w:val="24"/>
          <w:szCs w:val="24"/>
          <w:lang w:val="fr-FR"/>
        </w:rPr>
        <w:t xml:space="preserve">remière année – </w:t>
      </w:r>
      <w:proofErr w:type="spellStart"/>
      <w:r w:rsidR="006A1C05" w:rsidRPr="00842775">
        <w:rPr>
          <w:rFonts w:ascii="Arial" w:hAnsi="Arial" w:cs="Arial"/>
          <w:b/>
          <w:bCs/>
          <w:sz w:val="24"/>
          <w:szCs w:val="24"/>
          <w:lang w:val="fr-FR"/>
        </w:rPr>
        <w:t>a.a</w:t>
      </w:r>
      <w:proofErr w:type="spellEnd"/>
      <w:r w:rsidR="006A1C05" w:rsidRPr="00842775">
        <w:rPr>
          <w:rFonts w:ascii="Arial" w:hAnsi="Arial" w:cs="Arial"/>
          <w:b/>
          <w:bCs/>
          <w:sz w:val="24"/>
          <w:szCs w:val="24"/>
          <w:lang w:val="fr-FR"/>
        </w:rPr>
        <w:t xml:space="preserve">. </w:t>
      </w:r>
      <w:r w:rsidR="00455859" w:rsidRPr="00842775">
        <w:rPr>
          <w:rFonts w:ascii="Arial" w:hAnsi="Arial" w:cs="Arial"/>
          <w:b/>
          <w:bCs/>
          <w:sz w:val="24"/>
          <w:szCs w:val="24"/>
        </w:rPr>
        <w:t>2024/2025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140"/>
        <w:gridCol w:w="735"/>
        <w:gridCol w:w="3225"/>
        <w:gridCol w:w="1140"/>
        <w:gridCol w:w="705"/>
      </w:tblGrid>
      <w:tr w:rsidR="00B27A0C" w:rsidRPr="00842775" w14:paraId="25141366" w14:textId="77777777" w:rsidTr="00F552B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095D4D" w14:textId="77777777" w:rsidR="00B27A0C" w:rsidRPr="00842775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Primo Semestre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4D4E15" w14:textId="77777777" w:rsidR="00B27A0C" w:rsidRPr="00842775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B93FE3" w14:textId="77777777" w:rsidR="00B27A0C" w:rsidRPr="00842775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D4D383" w14:textId="77777777" w:rsidR="00B27A0C" w:rsidRPr="00842775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Secondo Semestre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C31F95" w14:textId="77777777" w:rsidR="00B27A0C" w:rsidRPr="00842775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9F6C8C" w14:textId="77777777" w:rsidR="00B27A0C" w:rsidRPr="00842775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</w:tr>
      <w:tr w:rsidR="00B27A0C" w:rsidRPr="00842775" w14:paraId="28711A53" w14:textId="77777777" w:rsidTr="00F552B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38F00C" w14:textId="594BA8CB" w:rsidR="00B27A0C" w:rsidRPr="00842775" w:rsidRDefault="5AAE6AB0" w:rsidP="6F8BF917">
            <w:pPr>
              <w:spacing w:before="100" w:beforeAutospacing="1" w:after="100" w:afterAutospacing="1" w:line="240" w:lineRule="auto"/>
              <w:rPr>
                <w:sz w:val="19"/>
                <w:szCs w:val="19"/>
              </w:rPr>
            </w:pPr>
            <w:r w:rsidRPr="0084277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SPO </w:t>
            </w:r>
            <w:r w:rsidR="001D4C21" w:rsidRPr="0084277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111 Sociologia generale e dei fenomeni politici </w:t>
            </w:r>
            <w:r w:rsidR="1CEAEC10" w:rsidRPr="00842775">
              <w:rPr>
                <w:rFonts w:ascii="Trebuchet MS" w:eastAsia="Trebuchet MS" w:hAnsi="Trebuchet MS" w:cs="Trebuchet MS"/>
                <w:sz w:val="19"/>
                <w:szCs w:val="19"/>
              </w:rPr>
              <w:t>– Modulo I Sociologia generale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5DB47B" w14:textId="154FA222" w:rsidR="00B27A0C" w:rsidRPr="00842775" w:rsidRDefault="00B27A0C" w:rsidP="6F8BF91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SPS/0</w:t>
            </w:r>
            <w:r w:rsidR="3DF3FC3D" w:rsidRPr="0084277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E1AE65" w14:textId="2438EAE4" w:rsidR="00B27A0C" w:rsidRPr="00842775" w:rsidRDefault="00B27A0C" w:rsidP="6F8BF91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EC3F1F" w14:textId="7A167E5C" w:rsidR="00B27A0C" w:rsidRPr="00842775" w:rsidRDefault="001D4C21" w:rsidP="6F8BF917">
            <w:pPr>
              <w:spacing w:before="100" w:beforeAutospacing="1" w:after="100" w:afterAutospacing="1" w:line="240" w:lineRule="auto"/>
              <w:rPr>
                <w:sz w:val="19"/>
                <w:szCs w:val="19"/>
              </w:rPr>
            </w:pPr>
            <w:r w:rsidRPr="0084277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SPO 111 Sociologia generale e dei fenomeni politici </w:t>
            </w:r>
            <w:r w:rsidR="60B772A2" w:rsidRPr="00842775">
              <w:rPr>
                <w:rFonts w:ascii="Trebuchet MS" w:eastAsia="Trebuchet MS" w:hAnsi="Trebuchet MS" w:cs="Trebuchet MS"/>
                <w:sz w:val="19"/>
                <w:szCs w:val="19"/>
              </w:rPr>
              <w:t xml:space="preserve">– Modulo II Sociologia </w:t>
            </w:r>
            <w:r w:rsidRPr="00842775">
              <w:rPr>
                <w:rFonts w:ascii="Trebuchet MS" w:eastAsia="Trebuchet MS" w:hAnsi="Trebuchet MS" w:cs="Trebuchet MS"/>
                <w:sz w:val="19"/>
                <w:szCs w:val="19"/>
              </w:rPr>
              <w:t>politica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3E4759" w14:textId="0E47F5FD" w:rsidR="00B27A0C" w:rsidRPr="00842775" w:rsidRDefault="00B27A0C" w:rsidP="6F8BF91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SPS/</w:t>
            </w:r>
            <w:r w:rsidR="001D4C21" w:rsidRPr="0084277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441F4A" w14:textId="3697EAA5" w:rsidR="00B27A0C" w:rsidRPr="00842775" w:rsidRDefault="00B27A0C" w:rsidP="6F8BF91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</w:tr>
      <w:tr w:rsidR="007D2071" w:rsidRPr="00842775" w14:paraId="3414B4DF" w14:textId="77777777" w:rsidTr="00F552B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0B9DB9" w14:textId="180A4BFD" w:rsidR="007D2071" w:rsidRPr="00842775" w:rsidRDefault="56D92FCA" w:rsidP="6F8BF917">
            <w:pPr>
              <w:spacing w:before="100" w:beforeAutospacing="1" w:after="100" w:afterAutospacing="1" w:line="240" w:lineRule="auto"/>
              <w:rPr>
                <w:sz w:val="19"/>
                <w:szCs w:val="19"/>
              </w:rPr>
            </w:pPr>
            <w:r w:rsidRPr="0084277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SPO 0</w:t>
            </w:r>
            <w:r w:rsidR="59C0C381" w:rsidRPr="0084277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96</w:t>
            </w:r>
            <w:r w:rsidRPr="0084277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 </w:t>
            </w:r>
            <w:r w:rsidR="702CCE89" w:rsidRPr="00842775">
              <w:rPr>
                <w:rFonts w:ascii="Trebuchet MS" w:eastAsia="Trebuchet MS" w:hAnsi="Trebuchet MS" w:cs="Trebuchet MS"/>
                <w:sz w:val="19"/>
                <w:szCs w:val="19"/>
              </w:rPr>
              <w:t>Storia moderna e contemporanea – Modulo I Storia moderna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AE8531" w14:textId="29EF8431" w:rsidR="007D2071" w:rsidRPr="00842775" w:rsidRDefault="5AAE6AB0" w:rsidP="6F8BF91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M-STO/0</w:t>
            </w:r>
            <w:r w:rsidR="3FBE676C" w:rsidRPr="0084277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38917B" w14:textId="7D119028" w:rsidR="007D2071" w:rsidRPr="00842775" w:rsidRDefault="5AAE6AB0" w:rsidP="6F8BF91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31C5A5" w14:textId="241978C3" w:rsidR="007D2071" w:rsidRPr="00842775" w:rsidRDefault="56D92FCA" w:rsidP="6F8BF917">
            <w:pPr>
              <w:spacing w:before="100" w:beforeAutospacing="1" w:after="100" w:afterAutospacing="1" w:line="240" w:lineRule="auto"/>
              <w:rPr>
                <w:sz w:val="19"/>
                <w:szCs w:val="19"/>
              </w:rPr>
            </w:pPr>
            <w:r w:rsidRPr="0084277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SPO 0</w:t>
            </w:r>
            <w:r w:rsidR="63982378" w:rsidRPr="0084277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96</w:t>
            </w:r>
            <w:r w:rsidRPr="0084277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 </w:t>
            </w:r>
            <w:r w:rsidR="1BD67246" w:rsidRPr="00842775">
              <w:rPr>
                <w:rFonts w:ascii="Trebuchet MS" w:eastAsia="Trebuchet MS" w:hAnsi="Trebuchet MS" w:cs="Trebuchet MS"/>
                <w:sz w:val="19"/>
                <w:szCs w:val="19"/>
              </w:rPr>
              <w:t>Storia moderna e contemporanea – Modulo II Storia contemporanea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7819FE" w14:textId="77777777" w:rsidR="007D2071" w:rsidRPr="00842775" w:rsidRDefault="5AAE6AB0" w:rsidP="6F8BF91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M-STO/04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89FF51" w14:textId="5DCEC92E" w:rsidR="007D2071" w:rsidRPr="00842775" w:rsidRDefault="5AAE6AB0" w:rsidP="6F8BF91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</w:tr>
      <w:tr w:rsidR="00B27A0C" w:rsidRPr="00842775" w14:paraId="24ED10D7" w14:textId="77777777" w:rsidTr="00F552B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6B9ED0" w14:textId="77777777" w:rsidR="00B27A0C" w:rsidRPr="00842775" w:rsidRDefault="5AAE6AB0" w:rsidP="6F8BF9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SPO 007 </w:t>
            </w:r>
            <w:r w:rsidR="00B27A0C" w:rsidRPr="0084277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Istituzioni di diritto pubblico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B85632" w14:textId="77777777" w:rsidR="00B27A0C" w:rsidRPr="00842775" w:rsidRDefault="00B27A0C" w:rsidP="6F8BF91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IUS/09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CFA4B0" w14:textId="402CFB41" w:rsidR="00B27A0C" w:rsidRPr="00842775" w:rsidRDefault="1E9AE0FD" w:rsidP="6F8BF917">
            <w:pPr>
              <w:spacing w:beforeAutospacing="1" w:afterAutospacing="1" w:line="240" w:lineRule="auto"/>
              <w:jc w:val="center"/>
              <w:rPr>
                <w:color w:val="000000" w:themeColor="text1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EDDCB1" w14:textId="77777777" w:rsidR="00B27A0C" w:rsidRPr="00842775" w:rsidRDefault="5AAE6AB0" w:rsidP="6F8BF9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SPO 075 </w:t>
            </w:r>
            <w:r w:rsidR="00B27A0C" w:rsidRPr="0084277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Istituzioni di diritto privato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38233B" w14:textId="77777777" w:rsidR="00B27A0C" w:rsidRPr="00842775" w:rsidRDefault="00B27A0C" w:rsidP="6F8BF91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IUS/01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AC595D" w14:textId="3F2A5BE9" w:rsidR="00B27A0C" w:rsidRPr="00842775" w:rsidRDefault="5842239E" w:rsidP="6F8BF917">
            <w:pPr>
              <w:spacing w:beforeAutospacing="1" w:afterAutospacing="1" w:line="240" w:lineRule="auto"/>
              <w:jc w:val="center"/>
              <w:rPr>
                <w:color w:val="000000" w:themeColor="text1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</w:tr>
      <w:tr w:rsidR="00B27A0C" w:rsidRPr="00842775" w14:paraId="0A92C6AF" w14:textId="77777777" w:rsidTr="00F552B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ABC998" w14:textId="28A7C5F8" w:rsidR="00B27A0C" w:rsidRPr="00842775" w:rsidRDefault="5AAE6AB0" w:rsidP="6F8BF917">
            <w:pPr>
              <w:spacing w:before="100" w:beforeAutospacing="1" w:after="100" w:afterAutospacing="1" w:line="240" w:lineRule="auto"/>
              <w:rPr>
                <w:sz w:val="19"/>
                <w:szCs w:val="19"/>
              </w:rPr>
            </w:pPr>
            <w:r w:rsidRPr="0084277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SPO 076 </w:t>
            </w:r>
            <w:r w:rsidR="00B27A0C" w:rsidRPr="0084277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Analisi della politica</w:t>
            </w:r>
            <w:r w:rsidR="7BE4C007" w:rsidRPr="0084277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 - </w:t>
            </w:r>
            <w:r w:rsidR="42749D09" w:rsidRPr="00842775">
              <w:rPr>
                <w:rFonts w:ascii="Trebuchet MS" w:eastAsia="Trebuchet MS" w:hAnsi="Trebuchet MS" w:cs="Trebuchet MS"/>
                <w:sz w:val="19"/>
                <w:szCs w:val="19"/>
              </w:rPr>
              <w:t>Modulo I Scienza politica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619C9F" w14:textId="77777777" w:rsidR="00B27A0C" w:rsidRPr="00842775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C22F6B" w14:textId="25D45508" w:rsidR="00B27A0C" w:rsidRPr="00842775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A1E36E" w14:textId="26975297" w:rsidR="00B27A0C" w:rsidRPr="00842775" w:rsidRDefault="5AAE6AB0" w:rsidP="6F8BF917">
            <w:pPr>
              <w:spacing w:before="100" w:beforeAutospacing="1" w:after="100" w:afterAutospacing="1" w:line="240" w:lineRule="auto"/>
              <w:rPr>
                <w:sz w:val="19"/>
                <w:szCs w:val="19"/>
              </w:rPr>
            </w:pPr>
            <w:r w:rsidRPr="0084277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SPO 076 </w:t>
            </w:r>
            <w:r w:rsidR="00B27A0C" w:rsidRPr="0084277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Analisi della politica </w:t>
            </w:r>
            <w:r w:rsidR="49512C75" w:rsidRPr="00842775">
              <w:rPr>
                <w:rFonts w:ascii="Trebuchet MS" w:eastAsia="Trebuchet MS" w:hAnsi="Trebuchet MS" w:cs="Trebuchet MS"/>
                <w:sz w:val="19"/>
                <w:szCs w:val="19"/>
              </w:rPr>
              <w:t>– Modulo II Relazioni internazionali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9EB859" w14:textId="77777777" w:rsidR="00B27A0C" w:rsidRPr="00842775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12E973" w14:textId="6108C92B" w:rsidR="00B27A0C" w:rsidRPr="00842775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B27A0C" w:rsidRPr="00842775" w14:paraId="516BFEFC" w14:textId="77777777" w:rsidTr="00F552B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DCDC40" w14:textId="6A089DF7" w:rsidR="00B27A0C" w:rsidRPr="00842775" w:rsidRDefault="48DB336D" w:rsidP="6F8BF917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SPO 097 </w:t>
            </w:r>
            <w:r w:rsidR="1CD5192C" w:rsidRPr="0084277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Fondamenti della politica – Modulo I Concetti politici </w:t>
            </w:r>
            <w:r w:rsidR="00B27A0C" w:rsidRPr="0084277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FA5154" w14:textId="435AA463" w:rsidR="00B27A0C" w:rsidRPr="00842775" w:rsidRDefault="00B27A0C" w:rsidP="6F8BF9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77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 </w:t>
            </w:r>
            <w:r w:rsidR="41983ADD" w:rsidRPr="00842775">
              <w:rPr>
                <w:rFonts w:ascii="Trebuchet MS" w:eastAsia="Trebuchet MS" w:hAnsi="Trebuchet MS" w:cs="Trebuchet MS"/>
                <w:sz w:val="19"/>
                <w:szCs w:val="19"/>
              </w:rPr>
              <w:t xml:space="preserve"> SPS/01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0EC154" w14:textId="7F3C25A6" w:rsidR="00B27A0C" w:rsidRPr="00842775" w:rsidRDefault="41983ADD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  <w:r w:rsidR="00B27A0C" w:rsidRPr="0084277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1BAE19" w14:textId="30F0875C" w:rsidR="00B27A0C" w:rsidRPr="00842775" w:rsidRDefault="5B85DBA2" w:rsidP="6F8BF917">
            <w:pPr>
              <w:spacing w:after="0" w:line="240" w:lineRule="auto"/>
              <w:rPr>
                <w:sz w:val="19"/>
                <w:szCs w:val="19"/>
              </w:rPr>
            </w:pPr>
            <w:r w:rsidRPr="00842775">
              <w:rPr>
                <w:rFonts w:ascii="Trebuchet MS" w:eastAsia="Trebuchet MS" w:hAnsi="Trebuchet MS" w:cs="Trebuchet MS"/>
                <w:sz w:val="19"/>
                <w:szCs w:val="19"/>
              </w:rPr>
              <w:t>SPO 097 Fondamenti della politica – Modulo II Storia delle dottrine politiche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F2D537" w14:textId="77777777" w:rsidR="00B27A0C" w:rsidRPr="00842775" w:rsidRDefault="00B27A0C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EA7A8B" w14:textId="77777777" w:rsidR="00B27A0C" w:rsidRPr="00842775" w:rsidRDefault="00B27A0C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B27A0C" w:rsidRPr="00842775" w14:paraId="05CC95D9" w14:textId="77777777" w:rsidTr="00F552B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21F73E" w14:textId="77777777" w:rsidR="00B27A0C" w:rsidRPr="00842775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16DC5E" w14:textId="77777777" w:rsidR="00B27A0C" w:rsidRPr="00842775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10C9A1" w14:textId="32BDE1E9" w:rsidR="00B27A0C" w:rsidRPr="00842775" w:rsidRDefault="100A7964" w:rsidP="6F8BF917">
            <w:pPr>
              <w:spacing w:beforeAutospacing="1" w:afterAutospacing="1" w:line="240" w:lineRule="auto"/>
              <w:jc w:val="center"/>
              <w:rPr>
                <w:b/>
                <w:bCs/>
                <w:color w:val="000000" w:themeColor="text1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30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140A44" w14:textId="77777777" w:rsidR="00B27A0C" w:rsidRPr="00842775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DAB84F" w14:textId="77777777" w:rsidR="00B27A0C" w:rsidRPr="00842775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DD6DDD" w14:textId="261B8EA0" w:rsidR="00B27A0C" w:rsidRPr="00842775" w:rsidRDefault="00B27A0C" w:rsidP="6F8BF91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3</w:t>
            </w:r>
            <w:r w:rsidR="4616C4B6" w:rsidRPr="0084277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0</w:t>
            </w:r>
          </w:p>
        </w:tc>
      </w:tr>
    </w:tbl>
    <w:p w14:paraId="4D09C524" w14:textId="77777777" w:rsidR="008B656B" w:rsidRPr="00842775" w:rsidRDefault="008B656B" w:rsidP="00962CB8">
      <w:pPr>
        <w:spacing w:after="0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14:paraId="0E41A1C9" w14:textId="5CC9C335" w:rsidR="007D2071" w:rsidRPr="00842775" w:rsidRDefault="006A1C05" w:rsidP="6F8BF917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842775">
        <w:rPr>
          <w:rFonts w:ascii="Arial" w:hAnsi="Arial" w:cs="Arial"/>
          <w:b/>
          <w:bCs/>
          <w:sz w:val="24"/>
          <w:szCs w:val="24"/>
          <w:lang w:val="fr-FR"/>
        </w:rPr>
        <w:t>Secondo</w:t>
      </w:r>
      <w:proofErr w:type="spellEnd"/>
      <w:r w:rsidRPr="00842775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2775">
        <w:rPr>
          <w:rFonts w:ascii="Arial" w:hAnsi="Arial" w:cs="Arial"/>
          <w:b/>
          <w:bCs/>
          <w:sz w:val="24"/>
          <w:szCs w:val="24"/>
          <w:lang w:val="fr-FR"/>
        </w:rPr>
        <w:t>anno</w:t>
      </w:r>
      <w:proofErr w:type="spellEnd"/>
      <w:r w:rsidRPr="00842775">
        <w:rPr>
          <w:rFonts w:ascii="Arial" w:hAnsi="Arial" w:cs="Arial"/>
          <w:b/>
          <w:bCs/>
          <w:sz w:val="24"/>
          <w:szCs w:val="24"/>
          <w:lang w:val="fr-FR"/>
        </w:rPr>
        <w:t xml:space="preserve"> – </w:t>
      </w:r>
      <w:proofErr w:type="spellStart"/>
      <w:r w:rsidRPr="00842775">
        <w:rPr>
          <w:rFonts w:ascii="Arial" w:hAnsi="Arial" w:cs="Arial"/>
          <w:b/>
          <w:bCs/>
          <w:sz w:val="24"/>
          <w:szCs w:val="24"/>
          <w:lang w:val="fr-FR"/>
        </w:rPr>
        <w:t>a.a</w:t>
      </w:r>
      <w:proofErr w:type="spellEnd"/>
      <w:r w:rsidRPr="00842775">
        <w:rPr>
          <w:rFonts w:ascii="Arial" w:hAnsi="Arial" w:cs="Arial"/>
          <w:b/>
          <w:bCs/>
          <w:sz w:val="24"/>
          <w:szCs w:val="24"/>
          <w:lang w:val="fr-FR"/>
        </w:rPr>
        <w:t xml:space="preserve">. </w:t>
      </w:r>
      <w:r w:rsidR="00455859" w:rsidRPr="00842775">
        <w:rPr>
          <w:rFonts w:ascii="Arial" w:hAnsi="Arial" w:cs="Arial"/>
          <w:b/>
          <w:bCs/>
          <w:sz w:val="24"/>
          <w:szCs w:val="24"/>
        </w:rPr>
        <w:t>2024/2025</w:t>
      </w:r>
    </w:p>
    <w:p w14:paraId="06E84A8E" w14:textId="5415D05F" w:rsidR="007D2071" w:rsidRPr="00842775" w:rsidRDefault="006A1C05" w:rsidP="6F8BF917">
      <w:pPr>
        <w:spacing w:after="0"/>
        <w:jc w:val="center"/>
        <w:rPr>
          <w:b/>
          <w:bCs/>
          <w:sz w:val="24"/>
          <w:szCs w:val="24"/>
        </w:rPr>
      </w:pPr>
      <w:r w:rsidRPr="00842775">
        <w:rPr>
          <w:rFonts w:ascii="Arial" w:hAnsi="Arial" w:cs="Arial"/>
          <w:b/>
          <w:bCs/>
          <w:sz w:val="24"/>
          <w:szCs w:val="24"/>
          <w:lang w:val="fr-FR"/>
        </w:rPr>
        <w:t xml:space="preserve">Second </w:t>
      </w:r>
      <w:proofErr w:type="spellStart"/>
      <w:r w:rsidRPr="00842775">
        <w:rPr>
          <w:rFonts w:ascii="Arial" w:hAnsi="Arial" w:cs="Arial"/>
          <w:b/>
          <w:bCs/>
          <w:sz w:val="24"/>
          <w:szCs w:val="24"/>
          <w:lang w:val="fr-FR"/>
        </w:rPr>
        <w:t>year</w:t>
      </w:r>
      <w:proofErr w:type="spellEnd"/>
      <w:r w:rsidRPr="00842775">
        <w:rPr>
          <w:rFonts w:ascii="Arial" w:hAnsi="Arial" w:cs="Arial"/>
          <w:b/>
          <w:bCs/>
          <w:sz w:val="24"/>
          <w:szCs w:val="24"/>
          <w:lang w:val="fr-FR"/>
        </w:rPr>
        <w:t xml:space="preserve"> – </w:t>
      </w:r>
      <w:proofErr w:type="spellStart"/>
      <w:r w:rsidRPr="00842775">
        <w:rPr>
          <w:rFonts w:ascii="Arial" w:hAnsi="Arial" w:cs="Arial"/>
          <w:b/>
          <w:bCs/>
          <w:sz w:val="24"/>
          <w:szCs w:val="24"/>
          <w:lang w:val="fr-FR"/>
        </w:rPr>
        <w:t>a.a</w:t>
      </w:r>
      <w:proofErr w:type="spellEnd"/>
      <w:r w:rsidRPr="00842775">
        <w:rPr>
          <w:rFonts w:ascii="Arial" w:hAnsi="Arial" w:cs="Arial"/>
          <w:b/>
          <w:bCs/>
          <w:sz w:val="24"/>
          <w:szCs w:val="24"/>
          <w:lang w:val="fr-FR"/>
        </w:rPr>
        <w:t xml:space="preserve">. </w:t>
      </w:r>
      <w:r w:rsidR="00455859" w:rsidRPr="00842775">
        <w:rPr>
          <w:rFonts w:ascii="Arial" w:hAnsi="Arial" w:cs="Arial"/>
          <w:b/>
          <w:bCs/>
          <w:sz w:val="24"/>
          <w:szCs w:val="24"/>
        </w:rPr>
        <w:t>2024/2025</w:t>
      </w:r>
    </w:p>
    <w:p w14:paraId="64F65DBE" w14:textId="4A192E87" w:rsidR="006A1C05" w:rsidRPr="00842775" w:rsidRDefault="006A1C05" w:rsidP="6F8BF917">
      <w:pPr>
        <w:spacing w:after="0"/>
        <w:jc w:val="center"/>
        <w:rPr>
          <w:b/>
          <w:bCs/>
          <w:sz w:val="24"/>
          <w:szCs w:val="24"/>
        </w:rPr>
      </w:pPr>
      <w:r w:rsidRPr="00842775">
        <w:rPr>
          <w:rFonts w:ascii="Arial" w:hAnsi="Arial" w:cs="Arial"/>
          <w:b/>
          <w:bCs/>
          <w:sz w:val="24"/>
          <w:szCs w:val="24"/>
          <w:lang w:val="fr-FR"/>
        </w:rPr>
        <w:t xml:space="preserve">Deuxième année – </w:t>
      </w:r>
      <w:proofErr w:type="spellStart"/>
      <w:r w:rsidRPr="00842775">
        <w:rPr>
          <w:rFonts w:ascii="Arial" w:hAnsi="Arial" w:cs="Arial"/>
          <w:b/>
          <w:bCs/>
          <w:sz w:val="24"/>
          <w:szCs w:val="24"/>
          <w:lang w:val="fr-FR"/>
        </w:rPr>
        <w:t>a.a</w:t>
      </w:r>
      <w:proofErr w:type="spellEnd"/>
      <w:r w:rsidRPr="00842775">
        <w:rPr>
          <w:rFonts w:ascii="Arial" w:hAnsi="Arial" w:cs="Arial"/>
          <w:b/>
          <w:bCs/>
          <w:sz w:val="24"/>
          <w:szCs w:val="24"/>
          <w:lang w:val="fr-FR"/>
        </w:rPr>
        <w:t>.</w:t>
      </w:r>
      <w:r w:rsidR="00355967" w:rsidRPr="00842775">
        <w:rPr>
          <w:rFonts w:ascii="Arial" w:hAnsi="Arial" w:cs="Arial"/>
          <w:b/>
          <w:bCs/>
          <w:sz w:val="24"/>
          <w:szCs w:val="24"/>
        </w:rPr>
        <w:t xml:space="preserve"> </w:t>
      </w:r>
      <w:r w:rsidR="00455859" w:rsidRPr="00842775">
        <w:rPr>
          <w:rFonts w:ascii="Arial" w:hAnsi="Arial" w:cs="Arial"/>
          <w:b/>
          <w:bCs/>
          <w:sz w:val="24"/>
          <w:szCs w:val="24"/>
        </w:rPr>
        <w:t>2024/2025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140"/>
        <w:gridCol w:w="735"/>
        <w:gridCol w:w="3225"/>
        <w:gridCol w:w="1140"/>
        <w:gridCol w:w="705"/>
      </w:tblGrid>
      <w:tr w:rsidR="00B27A0C" w:rsidRPr="00842775" w14:paraId="19D8D0BA" w14:textId="77777777" w:rsidTr="00F552B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E1C808" w14:textId="77777777" w:rsidR="00B27A0C" w:rsidRPr="00842775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Primo Semestre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C391C0" w14:textId="77777777" w:rsidR="00B27A0C" w:rsidRPr="00842775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BB7174" w14:textId="77777777" w:rsidR="00B27A0C" w:rsidRPr="00842775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FC4EF9" w14:textId="77777777" w:rsidR="00B27A0C" w:rsidRPr="00842775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Secondo Semestre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6E8C83" w14:textId="77777777" w:rsidR="00B27A0C" w:rsidRPr="00842775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114033" w14:textId="77777777" w:rsidR="00B27A0C" w:rsidRPr="00842775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</w:tr>
      <w:tr w:rsidR="00B27A0C" w:rsidRPr="00842775" w14:paraId="3552416C" w14:textId="77777777" w:rsidTr="00F552B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A5251E" w14:textId="7B3CB2C6" w:rsidR="00B27A0C" w:rsidRPr="00842775" w:rsidRDefault="005F17BE" w:rsidP="005F17B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SPO 099 Economia - Modulo I - Microeconomia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8DA8D9" w14:textId="174F0845" w:rsidR="00B27A0C" w:rsidRPr="00842775" w:rsidRDefault="00474CDA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93421C" w14:textId="4DFD0C3E" w:rsidR="00B27A0C" w:rsidRPr="00842775" w:rsidRDefault="00474CDA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5BE544" w14:textId="7D9C1CCC" w:rsidR="00B27A0C" w:rsidRPr="00842775" w:rsidRDefault="00474CDA" w:rsidP="00962CB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SPO 099 Economia - Modulo II - Macroeconomia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774B47" w14:textId="455E217C" w:rsidR="00B27A0C" w:rsidRPr="00842775" w:rsidRDefault="00474CDA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8FD103" w14:textId="473761D8" w:rsidR="00B27A0C" w:rsidRPr="00842775" w:rsidRDefault="00474CDA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B27A0C" w:rsidRPr="00842775" w14:paraId="3447197C" w14:textId="77777777" w:rsidTr="00F552B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4A0B6B" w14:textId="2EDE3E91" w:rsidR="00B27A0C" w:rsidRPr="00842775" w:rsidRDefault="0099225E" w:rsidP="005F17B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SPO 102 Diritto amministrativo – Modulo 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A4CD1A" w14:textId="3508F0CB" w:rsidR="00B27A0C" w:rsidRPr="00842775" w:rsidRDefault="0099225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IUS/10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5D585B" w14:textId="330A6D1F" w:rsidR="00B27A0C" w:rsidRPr="00842775" w:rsidRDefault="0099225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1362D7" w14:textId="360DD797" w:rsidR="00B27A0C" w:rsidRPr="00842775" w:rsidRDefault="0099225E" w:rsidP="00962CB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SPO 102 Diritto amministrativo – Modulo I</w:t>
            </w:r>
            <w:r w:rsidR="000E7FF3"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 - Diritto degli enti locali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9CB33B" w14:textId="7F31509D" w:rsidR="00B27A0C" w:rsidRPr="00842775" w:rsidRDefault="0099225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IUS/10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94888B" w14:textId="21EE9777" w:rsidR="00B27A0C" w:rsidRPr="00842775" w:rsidRDefault="0099225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B27A0C" w:rsidRPr="00842775" w14:paraId="5EFD3EF2" w14:textId="77777777" w:rsidTr="00F552B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6B03CB" w14:textId="3CC6B8A4" w:rsidR="00B27A0C" w:rsidRPr="00842775" w:rsidRDefault="00195360" w:rsidP="005F17B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SPO 101 Scienza dell'amministrazione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FF9D21" w14:textId="115E0835" w:rsidR="00B27A0C" w:rsidRPr="00842775" w:rsidRDefault="00195360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3BEB3B" w14:textId="5F6D8636" w:rsidR="00B27A0C" w:rsidRPr="00842775" w:rsidRDefault="00195360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7BB05D" w14:textId="4F587993" w:rsidR="00B27A0C" w:rsidRPr="00842775" w:rsidRDefault="000D1B68" w:rsidP="000D1B6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SPO 105</w:t>
            </w:r>
            <w:r w:rsidR="005754A3"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 Storia del federalismo dell'integrazione europea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29E71A" w14:textId="0851DD5E" w:rsidR="00B27A0C" w:rsidRPr="00842775" w:rsidRDefault="005754A3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M-STO/04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93D272" w14:textId="47A604EA" w:rsidR="00B27A0C" w:rsidRPr="00842775" w:rsidRDefault="005754A3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B27A0C" w:rsidRPr="00842775" w14:paraId="1B8844E5" w14:textId="77777777" w:rsidTr="00F552B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64BA75" w14:textId="337716F1" w:rsidR="00B27A0C" w:rsidRPr="00842775" w:rsidRDefault="00862B1E" w:rsidP="005F17B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SPO 009 Lingua inglese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51ED9A" w14:textId="687EC43C" w:rsidR="00B27A0C" w:rsidRPr="00842775" w:rsidRDefault="00862B1E" w:rsidP="00890B72">
            <w:pPr>
              <w:pStyle w:val="Default"/>
              <w:jc w:val="center"/>
              <w:rPr>
                <w:rFonts w:ascii="Trebuchet MS" w:eastAsia="Times New Roman" w:hAnsi="Trebuchet MS" w:cs="Times New Roman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 w:cs="Times New Roman"/>
                <w:sz w:val="19"/>
                <w:szCs w:val="19"/>
                <w:lang w:eastAsia="it-IT"/>
              </w:rPr>
              <w:t>L-LIN/12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14F148" w14:textId="623B0E55" w:rsidR="00B27A0C" w:rsidRPr="00842775" w:rsidRDefault="00862B1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7923CE" w14:textId="33658C8F" w:rsidR="00B27A0C" w:rsidRPr="00842775" w:rsidRDefault="005754A3" w:rsidP="000D1B6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SPO 010</w:t>
            </w:r>
            <w:r w:rsidR="00326BA6"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 Lingua francese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5F8F12" w14:textId="6DFC738C" w:rsidR="00B27A0C" w:rsidRPr="00842775" w:rsidRDefault="00326BA6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L-LIN/04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007B55" w14:textId="5E9E0C9C" w:rsidR="00326BA6" w:rsidRPr="00842775" w:rsidRDefault="00326BA6" w:rsidP="00326BA6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B27A0C" w:rsidRPr="00842775" w14:paraId="47418F9F" w14:textId="77777777" w:rsidTr="00F552B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C7D6F0" w14:textId="7BD32AB5" w:rsidR="00B27A0C" w:rsidRPr="00842775" w:rsidRDefault="00133CB9" w:rsidP="005F17B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SPO 023 Economia aziendale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8D958B" w14:textId="5D7CF7B6" w:rsidR="00B27A0C" w:rsidRPr="00842775" w:rsidRDefault="00133CB9" w:rsidP="00890B72">
            <w:pPr>
              <w:pStyle w:val="Default"/>
              <w:jc w:val="center"/>
              <w:rPr>
                <w:rFonts w:ascii="Trebuchet MS" w:eastAsia="Times New Roman" w:hAnsi="Trebuchet MS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sz w:val="19"/>
                <w:szCs w:val="19"/>
                <w:lang w:eastAsia="it-IT"/>
              </w:rPr>
              <w:t>SECS-P/07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AEE5F7" w14:textId="1892EF8A" w:rsidR="00B27A0C" w:rsidRPr="00842775" w:rsidRDefault="000D1B68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B900EE" w14:textId="3C72C73B" w:rsidR="00B27A0C" w:rsidRPr="00842775" w:rsidRDefault="009A1984" w:rsidP="000D1B68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SPO 086 Storia del pensiero politico contemporaneo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65A03F" w14:textId="6104185B" w:rsidR="00B27A0C" w:rsidRPr="00842775" w:rsidRDefault="009A1984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C17F69" w14:textId="75274F32" w:rsidR="00B27A0C" w:rsidRPr="00842775" w:rsidRDefault="009A1984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B27A0C" w:rsidRPr="00842775" w14:paraId="7A9D4085" w14:textId="77777777" w:rsidTr="00F552B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2FB49B" w14:textId="77777777" w:rsidR="00B27A0C" w:rsidRPr="00842775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308316" w14:textId="77777777" w:rsidR="00B27A0C" w:rsidRPr="00842775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21C898" w14:textId="422C5A8C" w:rsidR="00B27A0C" w:rsidRPr="00842775" w:rsidRDefault="00371459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b/>
                <w:bCs/>
                <w:color w:val="000000"/>
                <w:sz w:val="19"/>
                <w:szCs w:val="19"/>
                <w:lang w:eastAsia="it-IT"/>
              </w:rPr>
              <w:t>30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1954BF" w14:textId="77777777" w:rsidR="00B27A0C" w:rsidRPr="00842775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D501F3" w14:textId="77777777" w:rsidR="00B27A0C" w:rsidRPr="00842775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B88399" w14:textId="5411BF80" w:rsidR="00B27A0C" w:rsidRPr="00842775" w:rsidRDefault="00371459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b/>
                <w:bCs/>
                <w:color w:val="000000"/>
                <w:sz w:val="19"/>
                <w:szCs w:val="19"/>
                <w:lang w:eastAsia="it-IT"/>
              </w:rPr>
              <w:t>30</w:t>
            </w:r>
          </w:p>
        </w:tc>
      </w:tr>
    </w:tbl>
    <w:p w14:paraId="1F252DE0" w14:textId="744A8929" w:rsidR="6F8BF917" w:rsidRPr="00842775" w:rsidRDefault="6F8BF917" w:rsidP="6F8BF917">
      <w:pPr>
        <w:pStyle w:val="Default"/>
        <w:rPr>
          <w:rFonts w:eastAsia="Calibri"/>
          <w:color w:val="000000" w:themeColor="text1"/>
        </w:rPr>
      </w:pPr>
    </w:p>
    <w:p w14:paraId="0ED847A6" w14:textId="78BD510D" w:rsidR="007D2071" w:rsidRPr="00842775" w:rsidRDefault="006012B8" w:rsidP="6F8BF917">
      <w:pPr>
        <w:spacing w:after="0"/>
        <w:jc w:val="center"/>
        <w:rPr>
          <w:b/>
          <w:bCs/>
          <w:sz w:val="24"/>
          <w:szCs w:val="24"/>
          <w:lang w:val="en-US"/>
        </w:rPr>
      </w:pPr>
      <w:r w:rsidRPr="00842775">
        <w:rPr>
          <w:rFonts w:ascii="Arial" w:hAnsi="Arial" w:cs="Arial"/>
          <w:b/>
          <w:bCs/>
          <w:sz w:val="24"/>
          <w:szCs w:val="24"/>
          <w:lang w:val="en-US"/>
        </w:rPr>
        <w:t xml:space="preserve">Terzo anno – </w:t>
      </w:r>
      <w:proofErr w:type="spellStart"/>
      <w:r w:rsidRPr="00842775">
        <w:rPr>
          <w:rFonts w:ascii="Arial" w:hAnsi="Arial" w:cs="Arial"/>
          <w:b/>
          <w:bCs/>
          <w:sz w:val="24"/>
          <w:szCs w:val="24"/>
          <w:lang w:val="en-US"/>
        </w:rPr>
        <w:t>a.a.</w:t>
      </w:r>
      <w:proofErr w:type="spellEnd"/>
      <w:r w:rsidRPr="0084277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455859" w:rsidRPr="00842775">
        <w:rPr>
          <w:rFonts w:ascii="Arial" w:hAnsi="Arial" w:cs="Arial"/>
          <w:b/>
          <w:bCs/>
          <w:sz w:val="24"/>
          <w:szCs w:val="24"/>
        </w:rPr>
        <w:t>2024/2025</w:t>
      </w:r>
    </w:p>
    <w:p w14:paraId="1A416514" w14:textId="26E50577" w:rsidR="007D2071" w:rsidRPr="00842775" w:rsidRDefault="006012B8" w:rsidP="6F8BF917">
      <w:pPr>
        <w:spacing w:after="0"/>
        <w:jc w:val="center"/>
        <w:rPr>
          <w:b/>
          <w:bCs/>
          <w:sz w:val="24"/>
          <w:szCs w:val="24"/>
          <w:lang w:val="en-US"/>
        </w:rPr>
      </w:pPr>
      <w:r w:rsidRPr="00842775">
        <w:rPr>
          <w:rFonts w:ascii="Arial" w:hAnsi="Arial" w:cs="Arial"/>
          <w:b/>
          <w:bCs/>
          <w:sz w:val="24"/>
          <w:szCs w:val="24"/>
          <w:lang w:val="en-US"/>
        </w:rPr>
        <w:t xml:space="preserve">Third year – </w:t>
      </w:r>
      <w:proofErr w:type="spellStart"/>
      <w:r w:rsidRPr="00842775">
        <w:rPr>
          <w:rFonts w:ascii="Arial" w:hAnsi="Arial" w:cs="Arial"/>
          <w:b/>
          <w:bCs/>
          <w:sz w:val="24"/>
          <w:szCs w:val="24"/>
          <w:lang w:val="en-US"/>
        </w:rPr>
        <w:t>a.a</w:t>
      </w:r>
      <w:r w:rsidR="00B27A0C" w:rsidRPr="00842775">
        <w:rPr>
          <w:rFonts w:ascii="Arial" w:hAnsi="Arial" w:cs="Arial"/>
          <w:b/>
          <w:bCs/>
          <w:sz w:val="24"/>
          <w:szCs w:val="24"/>
          <w:lang w:val="en-US"/>
        </w:rPr>
        <w:t>.</w:t>
      </w:r>
      <w:proofErr w:type="spellEnd"/>
      <w:r w:rsidR="00B27A0C" w:rsidRPr="0084277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455859" w:rsidRPr="00842775">
        <w:rPr>
          <w:rFonts w:ascii="Arial" w:hAnsi="Arial" w:cs="Arial"/>
          <w:b/>
          <w:bCs/>
          <w:sz w:val="24"/>
          <w:szCs w:val="24"/>
        </w:rPr>
        <w:t>2024/2025</w:t>
      </w:r>
    </w:p>
    <w:p w14:paraId="3ED3A19B" w14:textId="5B60B357" w:rsidR="006012B8" w:rsidRPr="00842775" w:rsidRDefault="006012B8" w:rsidP="6F8BF917">
      <w:pPr>
        <w:spacing w:after="0"/>
        <w:jc w:val="center"/>
        <w:rPr>
          <w:b/>
          <w:bCs/>
          <w:sz w:val="24"/>
          <w:szCs w:val="24"/>
          <w:lang w:val="en-US"/>
        </w:rPr>
      </w:pPr>
      <w:r w:rsidRPr="00842775">
        <w:rPr>
          <w:rFonts w:ascii="Arial" w:hAnsi="Arial" w:cs="Arial"/>
          <w:b/>
          <w:bCs/>
          <w:sz w:val="24"/>
          <w:szCs w:val="24"/>
          <w:lang w:val="fr-FR"/>
        </w:rPr>
        <w:t xml:space="preserve">Troisième année – </w:t>
      </w:r>
      <w:proofErr w:type="spellStart"/>
      <w:r w:rsidRPr="00842775">
        <w:rPr>
          <w:rFonts w:ascii="Arial" w:hAnsi="Arial" w:cs="Arial"/>
          <w:b/>
          <w:bCs/>
          <w:sz w:val="24"/>
          <w:szCs w:val="24"/>
          <w:lang w:val="fr-FR"/>
        </w:rPr>
        <w:t>a.a</w:t>
      </w:r>
      <w:proofErr w:type="spellEnd"/>
      <w:r w:rsidRPr="00842775">
        <w:rPr>
          <w:rFonts w:ascii="Arial" w:hAnsi="Arial" w:cs="Arial"/>
          <w:b/>
          <w:bCs/>
          <w:sz w:val="24"/>
          <w:szCs w:val="24"/>
          <w:lang w:val="fr-FR"/>
        </w:rPr>
        <w:t xml:space="preserve">. </w:t>
      </w:r>
      <w:r w:rsidR="00455859" w:rsidRPr="00842775">
        <w:rPr>
          <w:rFonts w:ascii="Arial" w:hAnsi="Arial" w:cs="Arial"/>
          <w:b/>
          <w:bCs/>
          <w:sz w:val="24"/>
          <w:szCs w:val="24"/>
        </w:rPr>
        <w:t>2024/2025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140"/>
        <w:gridCol w:w="735"/>
        <w:gridCol w:w="3225"/>
        <w:gridCol w:w="1140"/>
        <w:gridCol w:w="705"/>
      </w:tblGrid>
      <w:tr w:rsidR="00BC61CE" w:rsidRPr="00842775" w14:paraId="4BA84BA3" w14:textId="77777777" w:rsidTr="00F552B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62A689" w14:textId="77777777" w:rsidR="00BC61CE" w:rsidRPr="00842775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Primo Semestre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9BD2FB" w14:textId="77777777" w:rsidR="00BC61CE" w:rsidRPr="00842775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F98861" w14:textId="77777777" w:rsidR="00BC61CE" w:rsidRPr="00842775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F1B69F" w14:textId="77777777" w:rsidR="00BC61CE" w:rsidRPr="00842775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Secondo Semestre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F7D33F" w14:textId="77777777" w:rsidR="00BC61CE" w:rsidRPr="00842775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6FD76D" w14:textId="77777777" w:rsidR="00BC61CE" w:rsidRPr="00842775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</w:tr>
      <w:tr w:rsidR="00C543F6" w:rsidRPr="00842775" w14:paraId="56B1A75D" w14:textId="77777777" w:rsidTr="00F552B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6A7A4B" w14:textId="3AAE668C" w:rsidR="00C543F6" w:rsidRPr="00842775" w:rsidRDefault="00C543F6" w:rsidP="00C543F6">
            <w:pPr>
              <w:spacing w:before="100" w:beforeAutospacing="1" w:after="100" w:afterAutospacing="1" w:line="240" w:lineRule="auto"/>
              <w:rPr>
                <w:rFonts w:ascii="Trebuchet MS" w:hAnsi="Trebuchet MS" w:cs="Arial"/>
                <w:smallCaps/>
                <w:sz w:val="19"/>
                <w:szCs w:val="19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SPO 098 Organizzazione politica europea e governance globale – Modulo 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E24D11" w14:textId="77108ACC" w:rsidR="00C543F6" w:rsidRPr="00842775" w:rsidRDefault="00C543F6" w:rsidP="00C543F6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B33309" w14:textId="50A9AEB1" w:rsidR="00C543F6" w:rsidRPr="00842775" w:rsidRDefault="00C543F6" w:rsidP="00C543F6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B99A0B" w14:textId="1177C0AA" w:rsidR="00C543F6" w:rsidRPr="00842775" w:rsidRDefault="00C543F6" w:rsidP="00C543F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SPO 098 Organizzazione politica europea e governance globale – Modulo I</w:t>
            </w:r>
            <w:r w:rsidR="00A0271C"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574D33" w14:textId="300B1006" w:rsidR="00C543F6" w:rsidRPr="00842775" w:rsidRDefault="00C543F6" w:rsidP="00154CD6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394FA7" w14:textId="337270A0" w:rsidR="00C543F6" w:rsidRPr="00842775" w:rsidRDefault="00C543F6" w:rsidP="00BD4DB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BC61CE" w:rsidRPr="00842775" w14:paraId="1682146F" w14:textId="77777777" w:rsidTr="00F552B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6E71A0" w14:textId="1E71CB55" w:rsidR="00BC61CE" w:rsidRPr="00842775" w:rsidRDefault="008A514A" w:rsidP="009F351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SPO 002 </w:t>
            </w:r>
            <w:r w:rsidR="004967AD"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Filosofia politica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09F4F8" w14:textId="670449BB" w:rsidR="00BC61CE" w:rsidRPr="00842775" w:rsidRDefault="004967AD" w:rsidP="004967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07B305" w14:textId="2A8D68E5" w:rsidR="00BC61CE" w:rsidRPr="00842775" w:rsidRDefault="004967AD" w:rsidP="004967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6BBA5C" w14:textId="0067A8E5" w:rsidR="00BC61CE" w:rsidRPr="00842775" w:rsidRDefault="00204C04" w:rsidP="009F351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SPO 048 Politica economica internazionale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D91259" w14:textId="2C025A40" w:rsidR="00BC61CE" w:rsidRPr="00842775" w:rsidRDefault="00154CD6" w:rsidP="00154CD6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A19948" w14:textId="3C9E244A" w:rsidR="00BC61CE" w:rsidRPr="00842775" w:rsidRDefault="00BD4DB4" w:rsidP="00BD4DB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BC61CE" w:rsidRPr="00842775" w14:paraId="22D3E8DA" w14:textId="77777777" w:rsidTr="00F552B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569F6C" w14:textId="64B60E07" w:rsidR="00BC61CE" w:rsidRPr="00842775" w:rsidRDefault="00003CC9" w:rsidP="009F351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SPO 021 Diritto dell'unione europea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2EB571" w14:textId="5BE94C3F" w:rsidR="00BC61CE" w:rsidRPr="00842775" w:rsidRDefault="003F10F8" w:rsidP="003F10F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IUS/14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F3ADA2" w14:textId="201EE6E1" w:rsidR="00BC61CE" w:rsidRPr="00842775" w:rsidRDefault="003F10F8" w:rsidP="003F10F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58E3D0" w14:textId="1F2B985F" w:rsidR="00BC61CE" w:rsidRPr="00842775" w:rsidRDefault="00F24080" w:rsidP="009F351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SPO 108 </w:t>
            </w:r>
            <w:r w:rsidR="00BF05B4"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Seminario - Argomentazione accademica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2872BC" w14:textId="3875B9EA" w:rsidR="00BC61CE" w:rsidRPr="00842775" w:rsidRDefault="00F24080" w:rsidP="00F2408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val="en-US" w:eastAsia="it-IT"/>
              </w:rPr>
              <w:t>L-FIL-LET/12</w:t>
            </w: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val="en-US" w:eastAsia="it-IT"/>
              </w:rPr>
              <w:t xml:space="preserve"> </w:t>
            </w: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val="en-US" w:eastAsia="it-IT"/>
              </w:rPr>
              <w:t>M-PSI/05</w:t>
            </w: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val="en-US" w:eastAsia="it-IT"/>
              </w:rPr>
              <w:t xml:space="preserve"> </w:t>
            </w: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C67DC5" w14:textId="043D24F4" w:rsidR="00BC61CE" w:rsidRPr="00842775" w:rsidRDefault="00BF05B4" w:rsidP="00BF05B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3</w:t>
            </w:r>
          </w:p>
        </w:tc>
      </w:tr>
      <w:tr w:rsidR="00BC61CE" w:rsidRPr="00842775" w14:paraId="61AE1183" w14:textId="77777777" w:rsidTr="00F552B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98B775" w14:textId="026BBCE3" w:rsidR="00BC61CE" w:rsidRPr="00842775" w:rsidRDefault="0052315E" w:rsidP="6F8BF9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SPO 100 Metodologia della ricerca sociale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C2C931" w14:textId="10C7C87F" w:rsidR="00BC61CE" w:rsidRPr="00842775" w:rsidRDefault="0052315E" w:rsidP="0052315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AD0D6F" w14:textId="5B637345" w:rsidR="00BC61CE" w:rsidRPr="00842775" w:rsidRDefault="0052315E" w:rsidP="0052315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E90A60" w14:textId="10128CC6" w:rsidR="00BC61CE" w:rsidRPr="00842775" w:rsidRDefault="00C147B0" w:rsidP="009F3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SPO 109 </w:t>
            </w:r>
            <w:r w:rsidR="00BF05B4"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Seminario - Scenari internazionali contemporanei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4007C7" w14:textId="5F66E319" w:rsidR="00BC61CE" w:rsidRPr="00842775" w:rsidRDefault="00E93DDB" w:rsidP="00E93DDB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771D5B" w14:textId="38BF47DC" w:rsidR="00BC61CE" w:rsidRPr="00842775" w:rsidRDefault="00BF05B4" w:rsidP="00BF05B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3</w:t>
            </w:r>
          </w:p>
        </w:tc>
      </w:tr>
      <w:tr w:rsidR="00BC61CE" w:rsidRPr="00842775" w14:paraId="4C86565B" w14:textId="77777777" w:rsidTr="00F552B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E2A62E" w14:textId="30D8F805" w:rsidR="00BC61CE" w:rsidRPr="00842775" w:rsidRDefault="00F07F58" w:rsidP="009F351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proofErr w:type="spellStart"/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Elective</w:t>
            </w:r>
            <w:proofErr w:type="spellEnd"/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 </w:t>
            </w:r>
            <w:proofErr w:type="spellStart"/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course</w:t>
            </w:r>
            <w:proofErr w:type="spellEnd"/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 I</w:t>
            </w:r>
            <w:r w:rsidR="00FC4FE0"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0E1984" w14:textId="77777777" w:rsidR="00BC61CE" w:rsidRPr="00842775" w:rsidRDefault="00BC61CE" w:rsidP="009F351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F59885" w14:textId="01814459" w:rsidR="00BC61CE" w:rsidRPr="00842775" w:rsidRDefault="00F07F58" w:rsidP="00F07F5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E90FAB" w14:textId="0EAFA825" w:rsidR="00BC61CE" w:rsidRPr="00842775" w:rsidRDefault="00F07F58" w:rsidP="009F351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proofErr w:type="spellStart"/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Elective</w:t>
            </w:r>
            <w:proofErr w:type="spellEnd"/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 </w:t>
            </w:r>
            <w:proofErr w:type="spellStart"/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course</w:t>
            </w:r>
            <w:proofErr w:type="spellEnd"/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 </w:t>
            </w:r>
            <w:proofErr w:type="gramStart"/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II</w:t>
            </w:r>
            <w:r w:rsidR="00FC4FE0"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*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0AD56E" w14:textId="77777777" w:rsidR="00BC61CE" w:rsidRPr="00842775" w:rsidRDefault="00BC61CE" w:rsidP="009F351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AAD3A5" w14:textId="46A92B7A" w:rsidR="00BC61CE" w:rsidRPr="00842775" w:rsidRDefault="00F07F58" w:rsidP="00F07F5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BC61CE" w:rsidRPr="00842775" w14:paraId="5AB40BAB" w14:textId="77777777" w:rsidTr="00F552B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ABACCF" w14:textId="77777777" w:rsidR="00BC61CE" w:rsidRPr="00842775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11738A" w14:textId="77777777" w:rsidR="00BC61CE" w:rsidRPr="00842775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8A5604" w14:textId="77777777" w:rsidR="00BC61CE" w:rsidRPr="00842775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30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12ABF9" w14:textId="77777777" w:rsidR="00BC61CE" w:rsidRPr="00842775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5C451A" w14:textId="77777777" w:rsidR="00BC61CE" w:rsidRPr="00842775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D3C186" w14:textId="4E0CB44A" w:rsidR="00BC61CE" w:rsidRPr="00842775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2</w:t>
            </w:r>
            <w:r w:rsidR="00E93DDB" w:rsidRPr="0084277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4</w:t>
            </w:r>
          </w:p>
        </w:tc>
      </w:tr>
    </w:tbl>
    <w:p w14:paraId="09E1A739" w14:textId="77777777" w:rsidR="00FC4FE0" w:rsidRPr="00842775" w:rsidRDefault="00FC4FE0" w:rsidP="002E47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A10FD28" w14:textId="6782396B" w:rsidR="002E47FC" w:rsidRPr="00842775" w:rsidRDefault="002E47FC" w:rsidP="00656DC6">
      <w:pPr>
        <w:spacing w:before="100" w:beforeAutospacing="1" w:after="100" w:afterAutospacing="1" w:line="240" w:lineRule="auto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  <w:r w:rsidRPr="00842775">
        <w:rPr>
          <w:rFonts w:ascii="Trebuchet MS" w:eastAsia="Times New Roman" w:hAnsi="Trebuchet MS"/>
          <w:color w:val="000000"/>
          <w:sz w:val="19"/>
          <w:szCs w:val="19"/>
          <w:lang w:eastAsia="it-IT"/>
        </w:rPr>
        <w:t> *</w:t>
      </w:r>
      <w:proofErr w:type="spellStart"/>
      <w:r w:rsidRPr="00842775">
        <w:rPr>
          <w:rFonts w:ascii="Trebuchet MS" w:eastAsia="Times New Roman" w:hAnsi="Trebuchet MS"/>
          <w:color w:val="000000"/>
          <w:sz w:val="19"/>
          <w:szCs w:val="19"/>
          <w:lang w:eastAsia="it-IT"/>
        </w:rPr>
        <w:t>Elective</w:t>
      </w:r>
      <w:proofErr w:type="spellEnd"/>
      <w:r w:rsidRPr="00842775">
        <w:rPr>
          <w:rFonts w:ascii="Trebuchet MS" w:eastAsia="Times New Roman" w:hAnsi="Trebuchet MS"/>
          <w:color w:val="000000"/>
          <w:sz w:val="19"/>
          <w:szCs w:val="19"/>
          <w:lang w:eastAsia="it-IT"/>
        </w:rPr>
        <w:t xml:space="preserve"> </w:t>
      </w:r>
      <w:proofErr w:type="spellStart"/>
      <w:r w:rsidRPr="00842775">
        <w:rPr>
          <w:rFonts w:ascii="Trebuchet MS" w:eastAsia="Times New Roman" w:hAnsi="Trebuchet MS"/>
          <w:color w:val="000000"/>
          <w:sz w:val="19"/>
          <w:szCs w:val="19"/>
          <w:lang w:eastAsia="it-IT"/>
        </w:rPr>
        <w:t>courses</w:t>
      </w:r>
      <w:proofErr w:type="spellEnd"/>
      <w:r w:rsidRPr="00842775">
        <w:rPr>
          <w:rFonts w:ascii="Trebuchet MS" w:eastAsia="Times New Roman" w:hAnsi="Trebuchet MS"/>
          <w:color w:val="000000"/>
          <w:sz w:val="19"/>
          <w:szCs w:val="19"/>
          <w:lang w:eastAsia="it-IT"/>
        </w:rPr>
        <w:t xml:space="preserve"> </w:t>
      </w:r>
      <w:proofErr w:type="spellStart"/>
      <w:r w:rsidRPr="00842775">
        <w:rPr>
          <w:rFonts w:ascii="Trebuchet MS" w:eastAsia="Times New Roman" w:hAnsi="Trebuchet MS"/>
          <w:color w:val="000000"/>
          <w:sz w:val="19"/>
          <w:szCs w:val="19"/>
          <w:lang w:eastAsia="it-IT"/>
        </w:rPr>
        <w:t>particularly</w:t>
      </w:r>
      <w:proofErr w:type="spellEnd"/>
      <w:r w:rsidRPr="00842775">
        <w:rPr>
          <w:rFonts w:ascii="Trebuchet MS" w:eastAsia="Times New Roman" w:hAnsi="Trebuchet MS"/>
          <w:color w:val="000000"/>
          <w:sz w:val="19"/>
          <w:szCs w:val="19"/>
          <w:lang w:eastAsia="it-IT"/>
        </w:rPr>
        <w:t xml:space="preserve"> </w:t>
      </w:r>
      <w:proofErr w:type="spellStart"/>
      <w:r w:rsidRPr="00842775">
        <w:rPr>
          <w:rFonts w:ascii="Trebuchet MS" w:eastAsia="Times New Roman" w:hAnsi="Trebuchet MS"/>
          <w:color w:val="000000"/>
          <w:sz w:val="19"/>
          <w:szCs w:val="19"/>
          <w:lang w:eastAsia="it-IT"/>
        </w:rPr>
        <w:t>recommended</w:t>
      </w:r>
      <w:proofErr w:type="spellEnd"/>
      <w:r w:rsidRPr="00842775">
        <w:rPr>
          <w:rFonts w:ascii="Trebuchet MS" w:eastAsia="Times New Roman" w:hAnsi="Trebuchet MS"/>
          <w:color w:val="000000"/>
          <w:sz w:val="19"/>
          <w:szCs w:val="19"/>
          <w:lang w:eastAsia="it-IT"/>
        </w:rPr>
        <w:t>:</w:t>
      </w:r>
    </w:p>
    <w:p w14:paraId="591205DE" w14:textId="6F745F3D" w:rsidR="00041D36" w:rsidRPr="00842775" w:rsidRDefault="00041D36" w:rsidP="00656DC6">
      <w:pPr>
        <w:spacing w:before="100" w:beforeAutospacing="1" w:after="100" w:afterAutospacing="1" w:line="240" w:lineRule="auto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  <w:r w:rsidRPr="00842775">
        <w:rPr>
          <w:rFonts w:ascii="Trebuchet MS" w:eastAsia="Times New Roman" w:hAnsi="Trebuchet MS"/>
          <w:color w:val="000000"/>
          <w:sz w:val="19"/>
          <w:szCs w:val="19"/>
          <w:lang w:eastAsia="it-IT"/>
        </w:rPr>
        <w:t xml:space="preserve">SPO 106 </w:t>
      </w:r>
      <w:r w:rsidR="00A418EE" w:rsidRPr="00842775">
        <w:rPr>
          <w:rFonts w:ascii="Trebuchet MS" w:eastAsia="Times New Roman" w:hAnsi="Trebuchet MS"/>
          <w:color w:val="000000"/>
          <w:sz w:val="19"/>
          <w:szCs w:val="19"/>
          <w:lang w:eastAsia="it-IT"/>
        </w:rPr>
        <w:t xml:space="preserve">Storia dei partiti politici </w:t>
      </w:r>
      <w:r w:rsidRPr="00842775">
        <w:rPr>
          <w:rFonts w:ascii="Trebuchet MS" w:eastAsia="Times New Roman" w:hAnsi="Trebuchet MS"/>
          <w:color w:val="000000"/>
          <w:sz w:val="19"/>
          <w:szCs w:val="19"/>
          <w:lang w:eastAsia="it-IT"/>
        </w:rPr>
        <w:t xml:space="preserve">– </w:t>
      </w:r>
      <w:r w:rsidR="00A418EE" w:rsidRPr="00842775">
        <w:rPr>
          <w:rFonts w:ascii="Trebuchet MS" w:eastAsia="Times New Roman" w:hAnsi="Trebuchet MS"/>
          <w:color w:val="000000"/>
          <w:sz w:val="19"/>
          <w:szCs w:val="19"/>
          <w:lang w:eastAsia="it-IT"/>
        </w:rPr>
        <w:t xml:space="preserve">M-STO/04 </w:t>
      </w:r>
      <w:r w:rsidRPr="00842775">
        <w:rPr>
          <w:rFonts w:ascii="Trebuchet MS" w:eastAsia="Times New Roman" w:hAnsi="Trebuchet MS"/>
          <w:color w:val="000000"/>
          <w:sz w:val="19"/>
          <w:szCs w:val="19"/>
          <w:lang w:eastAsia="it-IT"/>
        </w:rPr>
        <w:t xml:space="preserve">– 6 CFU (terzo anno – </w:t>
      </w:r>
      <w:r w:rsidR="00A418EE" w:rsidRPr="00842775">
        <w:rPr>
          <w:rFonts w:ascii="Trebuchet MS" w:eastAsia="Times New Roman" w:hAnsi="Trebuchet MS"/>
          <w:color w:val="000000"/>
          <w:sz w:val="19"/>
          <w:szCs w:val="19"/>
          <w:lang w:eastAsia="it-IT"/>
        </w:rPr>
        <w:t>primo</w:t>
      </w:r>
      <w:r w:rsidRPr="00842775">
        <w:rPr>
          <w:rFonts w:ascii="Trebuchet MS" w:eastAsia="Times New Roman" w:hAnsi="Trebuchet MS"/>
          <w:color w:val="000000"/>
          <w:sz w:val="19"/>
          <w:szCs w:val="19"/>
          <w:lang w:eastAsia="it-IT"/>
        </w:rPr>
        <w:t xml:space="preserve"> semestre)</w:t>
      </w:r>
    </w:p>
    <w:p w14:paraId="06F3067F" w14:textId="1F966BC2" w:rsidR="00F96CED" w:rsidRPr="00656DC6" w:rsidRDefault="00F96CED" w:rsidP="00F96CED">
      <w:pPr>
        <w:spacing w:before="100" w:beforeAutospacing="1" w:after="100" w:afterAutospacing="1" w:line="240" w:lineRule="auto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  <w:r w:rsidRPr="00842775">
        <w:rPr>
          <w:rFonts w:ascii="Trebuchet MS" w:eastAsia="Times New Roman" w:hAnsi="Trebuchet MS"/>
          <w:color w:val="000000"/>
          <w:sz w:val="19"/>
          <w:szCs w:val="19"/>
          <w:lang w:eastAsia="it-IT"/>
        </w:rPr>
        <w:t xml:space="preserve">SPO </w:t>
      </w:r>
      <w:r w:rsidR="00137CCD" w:rsidRPr="00842775">
        <w:rPr>
          <w:rFonts w:ascii="Trebuchet MS" w:eastAsia="Times New Roman" w:hAnsi="Trebuchet MS"/>
          <w:color w:val="000000"/>
          <w:sz w:val="19"/>
          <w:szCs w:val="19"/>
          <w:lang w:eastAsia="it-IT"/>
        </w:rPr>
        <w:t>112</w:t>
      </w:r>
      <w:r w:rsidRPr="00842775">
        <w:rPr>
          <w:rFonts w:ascii="Trebuchet MS" w:eastAsia="Times New Roman" w:hAnsi="Trebuchet MS"/>
          <w:color w:val="000000"/>
          <w:sz w:val="19"/>
          <w:szCs w:val="19"/>
          <w:lang w:eastAsia="it-IT"/>
        </w:rPr>
        <w:t xml:space="preserve"> </w:t>
      </w:r>
      <w:r w:rsidR="00137CCD" w:rsidRPr="00842775">
        <w:rPr>
          <w:rFonts w:ascii="Trebuchet MS" w:eastAsia="Times New Roman" w:hAnsi="Trebuchet MS"/>
          <w:color w:val="000000"/>
          <w:sz w:val="19"/>
          <w:szCs w:val="19"/>
          <w:lang w:eastAsia="it-IT"/>
        </w:rPr>
        <w:t xml:space="preserve">Comunicazione pubblica e linguaggi istituzionali </w:t>
      </w:r>
      <w:r w:rsidRPr="00842775">
        <w:rPr>
          <w:rFonts w:ascii="Trebuchet MS" w:eastAsia="Times New Roman" w:hAnsi="Trebuchet MS"/>
          <w:color w:val="000000"/>
          <w:sz w:val="19"/>
          <w:szCs w:val="19"/>
          <w:lang w:eastAsia="it-IT"/>
        </w:rPr>
        <w:t xml:space="preserve">– </w:t>
      </w:r>
      <w:r w:rsidR="00E64C01" w:rsidRPr="00842775">
        <w:rPr>
          <w:rFonts w:ascii="Trebuchet MS" w:eastAsia="Times New Roman" w:hAnsi="Trebuchet MS"/>
          <w:color w:val="000000"/>
          <w:sz w:val="19"/>
          <w:szCs w:val="19"/>
          <w:lang w:eastAsia="it-IT"/>
        </w:rPr>
        <w:t>L-FIL-LET/12</w:t>
      </w:r>
      <w:r w:rsidR="00E64C01" w:rsidRPr="00842775">
        <w:rPr>
          <w:rFonts w:ascii="Trebuchet MS" w:eastAsia="Times New Roman" w:hAnsi="Trebuchet MS"/>
          <w:color w:val="000000"/>
          <w:sz w:val="19"/>
          <w:szCs w:val="19"/>
          <w:lang w:eastAsia="it-IT"/>
        </w:rPr>
        <w:t xml:space="preserve"> </w:t>
      </w:r>
      <w:r w:rsidRPr="00842775">
        <w:rPr>
          <w:rFonts w:ascii="Trebuchet MS" w:eastAsia="Times New Roman" w:hAnsi="Trebuchet MS"/>
          <w:color w:val="000000"/>
          <w:sz w:val="19"/>
          <w:szCs w:val="19"/>
          <w:lang w:eastAsia="it-IT"/>
        </w:rPr>
        <w:t>– 6 CFU (terzo anno – secondo semestre)</w:t>
      </w:r>
    </w:p>
    <w:p w14:paraId="30AB1A49" w14:textId="77777777" w:rsidR="00041D36" w:rsidRPr="00EC5AF1" w:rsidRDefault="00041D36" w:rsidP="00962CB8">
      <w:pPr>
        <w:rPr>
          <w:rFonts w:ascii="Arial" w:hAnsi="Arial" w:cs="Arial"/>
          <w:sz w:val="20"/>
          <w:szCs w:val="20"/>
        </w:rPr>
      </w:pPr>
    </w:p>
    <w:sectPr w:rsidR="00041D36" w:rsidRPr="00EC5AF1" w:rsidSect="002F1B65">
      <w:pgSz w:w="11906" w:h="16838"/>
      <w:pgMar w:top="261" w:right="1134" w:bottom="2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AD574A"/>
    <w:multiLevelType w:val="hybridMultilevel"/>
    <w:tmpl w:val="C46CFC8C"/>
    <w:lvl w:ilvl="0" w:tplc="5B10D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B37C9"/>
    <w:multiLevelType w:val="hybridMultilevel"/>
    <w:tmpl w:val="C46CFC8C"/>
    <w:lvl w:ilvl="0" w:tplc="5B10D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630924">
    <w:abstractNumId w:val="0"/>
  </w:num>
  <w:num w:numId="2" w16cid:durableId="1175725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8C"/>
    <w:rsid w:val="00003CC9"/>
    <w:rsid w:val="00041D36"/>
    <w:rsid w:val="000509F9"/>
    <w:rsid w:val="0007187B"/>
    <w:rsid w:val="00081F8F"/>
    <w:rsid w:val="000C63B6"/>
    <w:rsid w:val="000D1B68"/>
    <w:rsid w:val="000D4D6D"/>
    <w:rsid w:val="000E7FF3"/>
    <w:rsid w:val="001059DA"/>
    <w:rsid w:val="00106BD6"/>
    <w:rsid w:val="00113937"/>
    <w:rsid w:val="00133CB9"/>
    <w:rsid w:val="00137CCD"/>
    <w:rsid w:val="00142272"/>
    <w:rsid w:val="00154CD6"/>
    <w:rsid w:val="00156D48"/>
    <w:rsid w:val="00176F3E"/>
    <w:rsid w:val="0018475E"/>
    <w:rsid w:val="00191069"/>
    <w:rsid w:val="00195360"/>
    <w:rsid w:val="00197E61"/>
    <w:rsid w:val="001B6468"/>
    <w:rsid w:val="001B71BC"/>
    <w:rsid w:val="001D4C21"/>
    <w:rsid w:val="001E5168"/>
    <w:rsid w:val="001F1E10"/>
    <w:rsid w:val="00204C04"/>
    <w:rsid w:val="00206C19"/>
    <w:rsid w:val="00245672"/>
    <w:rsid w:val="002E47FC"/>
    <w:rsid w:val="002E6ABD"/>
    <w:rsid w:val="002F1B65"/>
    <w:rsid w:val="0030540B"/>
    <w:rsid w:val="00326BA6"/>
    <w:rsid w:val="00333821"/>
    <w:rsid w:val="00355967"/>
    <w:rsid w:val="00371459"/>
    <w:rsid w:val="003E3CE2"/>
    <w:rsid w:val="003F10F8"/>
    <w:rsid w:val="00442E0E"/>
    <w:rsid w:val="00455859"/>
    <w:rsid w:val="00473C11"/>
    <w:rsid w:val="00474CDA"/>
    <w:rsid w:val="004864CD"/>
    <w:rsid w:val="004967AD"/>
    <w:rsid w:val="00511F3F"/>
    <w:rsid w:val="0051221B"/>
    <w:rsid w:val="0052315E"/>
    <w:rsid w:val="00537A9C"/>
    <w:rsid w:val="00552D8C"/>
    <w:rsid w:val="00570227"/>
    <w:rsid w:val="005754A3"/>
    <w:rsid w:val="005B22B6"/>
    <w:rsid w:val="005C6CB7"/>
    <w:rsid w:val="005D1253"/>
    <w:rsid w:val="005F17BE"/>
    <w:rsid w:val="006012B8"/>
    <w:rsid w:val="006058D8"/>
    <w:rsid w:val="0062317C"/>
    <w:rsid w:val="00643573"/>
    <w:rsid w:val="00653104"/>
    <w:rsid w:val="00656DC6"/>
    <w:rsid w:val="006615B9"/>
    <w:rsid w:val="00694039"/>
    <w:rsid w:val="006A1C05"/>
    <w:rsid w:val="006B45FD"/>
    <w:rsid w:val="006E29C1"/>
    <w:rsid w:val="006E64D5"/>
    <w:rsid w:val="006F557E"/>
    <w:rsid w:val="00703597"/>
    <w:rsid w:val="007264A9"/>
    <w:rsid w:val="0074196D"/>
    <w:rsid w:val="0075143A"/>
    <w:rsid w:val="0079653A"/>
    <w:rsid w:val="007B3BA9"/>
    <w:rsid w:val="007D2071"/>
    <w:rsid w:val="007D6382"/>
    <w:rsid w:val="00819300"/>
    <w:rsid w:val="0083278C"/>
    <w:rsid w:val="00833D16"/>
    <w:rsid w:val="00842775"/>
    <w:rsid w:val="008623DD"/>
    <w:rsid w:val="00862B1E"/>
    <w:rsid w:val="00884CC4"/>
    <w:rsid w:val="00890B72"/>
    <w:rsid w:val="008A514A"/>
    <w:rsid w:val="008B656B"/>
    <w:rsid w:val="008C4805"/>
    <w:rsid w:val="00923AA4"/>
    <w:rsid w:val="00931453"/>
    <w:rsid w:val="00941029"/>
    <w:rsid w:val="00962CB8"/>
    <w:rsid w:val="00964906"/>
    <w:rsid w:val="009729E1"/>
    <w:rsid w:val="0098393A"/>
    <w:rsid w:val="009900B6"/>
    <w:rsid w:val="0099225E"/>
    <w:rsid w:val="009948B9"/>
    <w:rsid w:val="009A1984"/>
    <w:rsid w:val="009D13E8"/>
    <w:rsid w:val="009F3514"/>
    <w:rsid w:val="00A01580"/>
    <w:rsid w:val="00A0271C"/>
    <w:rsid w:val="00A07C37"/>
    <w:rsid w:val="00A25A6E"/>
    <w:rsid w:val="00A418EE"/>
    <w:rsid w:val="00A75FAB"/>
    <w:rsid w:val="00AA2901"/>
    <w:rsid w:val="00AE1185"/>
    <w:rsid w:val="00B14068"/>
    <w:rsid w:val="00B17238"/>
    <w:rsid w:val="00B27A0C"/>
    <w:rsid w:val="00B51F29"/>
    <w:rsid w:val="00B7056D"/>
    <w:rsid w:val="00B73417"/>
    <w:rsid w:val="00BC5FB5"/>
    <w:rsid w:val="00BC61CE"/>
    <w:rsid w:val="00BD4DB4"/>
    <w:rsid w:val="00BF05B4"/>
    <w:rsid w:val="00C147B0"/>
    <w:rsid w:val="00C543F6"/>
    <w:rsid w:val="00C75097"/>
    <w:rsid w:val="00C904A9"/>
    <w:rsid w:val="00CB6EC1"/>
    <w:rsid w:val="00CC601D"/>
    <w:rsid w:val="00D127FA"/>
    <w:rsid w:val="00D578C7"/>
    <w:rsid w:val="00D768E4"/>
    <w:rsid w:val="00E3434E"/>
    <w:rsid w:val="00E4375A"/>
    <w:rsid w:val="00E64C01"/>
    <w:rsid w:val="00E73466"/>
    <w:rsid w:val="00E87967"/>
    <w:rsid w:val="00E93DDB"/>
    <w:rsid w:val="00E96E9D"/>
    <w:rsid w:val="00EB2C2F"/>
    <w:rsid w:val="00EC0A1B"/>
    <w:rsid w:val="00EC5AF1"/>
    <w:rsid w:val="00F07F58"/>
    <w:rsid w:val="00F20800"/>
    <w:rsid w:val="00F24080"/>
    <w:rsid w:val="00F261E6"/>
    <w:rsid w:val="00F35FDB"/>
    <w:rsid w:val="00F552B6"/>
    <w:rsid w:val="00F61DF7"/>
    <w:rsid w:val="00F67BBC"/>
    <w:rsid w:val="00F96CED"/>
    <w:rsid w:val="00FA4CAA"/>
    <w:rsid w:val="00FB22ED"/>
    <w:rsid w:val="00FC4FE0"/>
    <w:rsid w:val="00FD3ABF"/>
    <w:rsid w:val="023BDF89"/>
    <w:rsid w:val="05E223C7"/>
    <w:rsid w:val="072FC0FB"/>
    <w:rsid w:val="077DF428"/>
    <w:rsid w:val="0782CB93"/>
    <w:rsid w:val="0800FC29"/>
    <w:rsid w:val="100A7964"/>
    <w:rsid w:val="124B275C"/>
    <w:rsid w:val="13D74512"/>
    <w:rsid w:val="15A9DB7A"/>
    <w:rsid w:val="19564FB7"/>
    <w:rsid w:val="1AB08D33"/>
    <w:rsid w:val="1BD67246"/>
    <w:rsid w:val="1C50D94E"/>
    <w:rsid w:val="1CD5192C"/>
    <w:rsid w:val="1CEAEC10"/>
    <w:rsid w:val="1D92EE1C"/>
    <w:rsid w:val="1E0B46FC"/>
    <w:rsid w:val="1E9AE0FD"/>
    <w:rsid w:val="20419FAE"/>
    <w:rsid w:val="22339496"/>
    <w:rsid w:val="25520CFB"/>
    <w:rsid w:val="27C0C8D0"/>
    <w:rsid w:val="2B32696E"/>
    <w:rsid w:val="2EE057F3"/>
    <w:rsid w:val="2EE2DF3C"/>
    <w:rsid w:val="33A66125"/>
    <w:rsid w:val="35C95A99"/>
    <w:rsid w:val="370BEEAC"/>
    <w:rsid w:val="3DC054EE"/>
    <w:rsid w:val="3DF3FC3D"/>
    <w:rsid w:val="3F4C6AC4"/>
    <w:rsid w:val="3FBE676C"/>
    <w:rsid w:val="41983ADD"/>
    <w:rsid w:val="42749D09"/>
    <w:rsid w:val="4320C27E"/>
    <w:rsid w:val="4616C4B6"/>
    <w:rsid w:val="48DB336D"/>
    <w:rsid w:val="4906865E"/>
    <w:rsid w:val="49512C75"/>
    <w:rsid w:val="49B1A5CA"/>
    <w:rsid w:val="4DD51BF9"/>
    <w:rsid w:val="51A38F52"/>
    <w:rsid w:val="51BCB7AF"/>
    <w:rsid w:val="56D92FCA"/>
    <w:rsid w:val="5749EBE9"/>
    <w:rsid w:val="5812D0D6"/>
    <w:rsid w:val="5842239E"/>
    <w:rsid w:val="59C0C381"/>
    <w:rsid w:val="59D13544"/>
    <w:rsid w:val="5AAE6AB0"/>
    <w:rsid w:val="5B85DBA2"/>
    <w:rsid w:val="60B772A2"/>
    <w:rsid w:val="62FF1695"/>
    <w:rsid w:val="63480781"/>
    <w:rsid w:val="63982378"/>
    <w:rsid w:val="671EA6C0"/>
    <w:rsid w:val="6721D515"/>
    <w:rsid w:val="6ABD637C"/>
    <w:rsid w:val="6E071DA8"/>
    <w:rsid w:val="6F8BF917"/>
    <w:rsid w:val="702CCE89"/>
    <w:rsid w:val="719D99F4"/>
    <w:rsid w:val="71D93C29"/>
    <w:rsid w:val="777DE29F"/>
    <w:rsid w:val="7900C907"/>
    <w:rsid w:val="797A4C21"/>
    <w:rsid w:val="7BE4C007"/>
    <w:rsid w:val="7DF5D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4B18"/>
  <w15:docId w15:val="{1311B87E-5A90-4BD6-9478-1F4BB160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5672"/>
    <w:pPr>
      <w:spacing w:after="200" w:line="276" w:lineRule="auto"/>
      <w:ind w:firstLine="0"/>
    </w:pPr>
    <w:rPr>
      <w:rFonts w:ascii="Calibri" w:eastAsia="Calibri" w:hAnsi="Calibri" w:cs="Times New Roman"/>
      <w:lang w:val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6468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6468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6468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6468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6468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6468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6468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6468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6468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646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646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64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64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64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B646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6468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1B646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B6468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B6468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B6468"/>
    <w:rPr>
      <w:b/>
      <w:bCs/>
      <w:spacing w:val="0"/>
    </w:rPr>
  </w:style>
  <w:style w:type="character" w:styleId="Enfasicorsivo">
    <w:name w:val="Emphasis"/>
    <w:uiPriority w:val="20"/>
    <w:qFormat/>
    <w:rsid w:val="001B6468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1B6468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B6468"/>
  </w:style>
  <w:style w:type="paragraph" w:styleId="Paragrafoelenco">
    <w:name w:val="List Paragraph"/>
    <w:basedOn w:val="Normale"/>
    <w:uiPriority w:val="34"/>
    <w:qFormat/>
    <w:rsid w:val="001B646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B6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B6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B64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B64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1B6468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1B6468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1B6468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1B6468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1B64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B6468"/>
    <w:pPr>
      <w:outlineLvl w:val="9"/>
    </w:pPr>
  </w:style>
  <w:style w:type="paragraph" w:styleId="NormaleWeb">
    <w:name w:val="Normal (Web)"/>
    <w:basedOn w:val="Normale"/>
    <w:uiPriority w:val="99"/>
    <w:unhideWhenUsed/>
    <w:rsid w:val="00355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bold1">
    <w:name w:val="bold1"/>
    <w:basedOn w:val="Carpredefinitoparagrafo"/>
    <w:rsid w:val="00355967"/>
    <w:rPr>
      <w:b/>
      <w:bCs/>
    </w:rPr>
  </w:style>
  <w:style w:type="paragraph" w:customStyle="1" w:styleId="Default">
    <w:name w:val="Default"/>
    <w:rsid w:val="00355967"/>
    <w:pPr>
      <w:autoSpaceDE w:val="0"/>
      <w:autoSpaceDN w:val="0"/>
      <w:adjustRightInd w:val="0"/>
      <w:ind w:firstLine="0"/>
    </w:pPr>
    <w:rPr>
      <w:rFonts w:ascii="Palatino Linotype" w:hAnsi="Palatino Linotype" w:cs="Palatino Linotype"/>
      <w:color w:val="000000"/>
      <w:sz w:val="24"/>
      <w:szCs w:val="24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8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9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2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3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8" ma:contentTypeDescription="Creare un nuovo documento." ma:contentTypeScope="" ma:versionID="fe5e754d19440a34d7edbd7ab9d91433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a73f3bb8e8dee9a093152ac718826d3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b609c6-c057-4e38-b124-9b3d286f1edd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F77CF-9540-42DD-82C4-B0C35F02F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A20172-B36D-4364-8C79-9FE52C0C6385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3.xml><?xml version="1.0" encoding="utf-8"?>
<ds:datastoreItem xmlns:ds="http://schemas.openxmlformats.org/officeDocument/2006/customXml" ds:itemID="{2314B8E0-A1C6-4DEA-BC2D-DE66AE2B9E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8DC344-FAE1-4775-9EFF-B97459DD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393</Words>
  <Characters>2245</Characters>
  <Application>Microsoft Office Word</Application>
  <DocSecurity>0</DocSecurity>
  <Lines>18</Lines>
  <Paragraphs>5</Paragraphs>
  <ScaleCrop>false</ScaleCrop>
  <Company>.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Marthyn</cp:lastModifiedBy>
  <cp:revision>98</cp:revision>
  <dcterms:created xsi:type="dcterms:W3CDTF">2021-05-27T14:15:00Z</dcterms:created>
  <dcterms:modified xsi:type="dcterms:W3CDTF">2024-05-14T08:51:00Z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